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93" w:rsidRDefault="004F5E93">
      <w:pPr>
        <w:pStyle w:val="Corpsdetexte"/>
        <w:ind w:left="404"/>
        <w:jc w:val="left"/>
        <w:rPr>
          <w:sz w:val="20"/>
        </w:rPr>
      </w:pPr>
    </w:p>
    <w:p w:rsidR="00873238" w:rsidRDefault="00873238">
      <w:pPr>
        <w:pStyle w:val="Titre"/>
        <w:spacing w:before="117"/>
        <w:ind w:right="2"/>
        <w:rPr>
          <w:spacing w:val="-2"/>
        </w:rPr>
      </w:pPr>
    </w:p>
    <w:p w:rsidR="004F5E93" w:rsidRDefault="000D262E">
      <w:pPr>
        <w:pStyle w:val="Titre"/>
        <w:spacing w:before="117"/>
        <w:ind w:right="2"/>
      </w:pPr>
      <w:r>
        <w:rPr>
          <w:spacing w:val="-2"/>
        </w:rPr>
        <w:t>Règlement</w:t>
      </w:r>
    </w:p>
    <w:p w:rsidR="004F5E93" w:rsidRDefault="000D262E">
      <w:pPr>
        <w:pStyle w:val="Titre"/>
      </w:pPr>
      <w:r>
        <w:t>Concours</w:t>
      </w:r>
      <w:r>
        <w:rPr>
          <w:spacing w:val="-20"/>
        </w:rPr>
        <w:t xml:space="preserve"> </w:t>
      </w:r>
      <w:r>
        <w:t>et</w:t>
      </w:r>
      <w:r>
        <w:rPr>
          <w:spacing w:val="-17"/>
        </w:rPr>
        <w:t xml:space="preserve"> </w:t>
      </w:r>
      <w:r>
        <w:t>jury</w:t>
      </w:r>
      <w:r>
        <w:rPr>
          <w:spacing w:val="-18"/>
        </w:rPr>
        <w:t xml:space="preserve"> </w:t>
      </w:r>
      <w:r>
        <w:t>des</w:t>
      </w:r>
      <w:r>
        <w:rPr>
          <w:spacing w:val="-17"/>
        </w:rPr>
        <w:t xml:space="preserve"> </w:t>
      </w:r>
      <w:r>
        <w:t>contrats</w:t>
      </w:r>
      <w:r>
        <w:rPr>
          <w:spacing w:val="-18"/>
        </w:rPr>
        <w:t xml:space="preserve"> </w:t>
      </w:r>
      <w:r>
        <w:t>doctoraux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l’ED</w:t>
      </w:r>
      <w:r>
        <w:rPr>
          <w:spacing w:val="-17"/>
        </w:rPr>
        <w:t xml:space="preserve"> </w:t>
      </w:r>
      <w:r>
        <w:rPr>
          <w:spacing w:val="-5"/>
        </w:rPr>
        <w:t>CLI</w:t>
      </w:r>
    </w:p>
    <w:p w:rsidR="004F5E93" w:rsidRDefault="004F5E93">
      <w:pPr>
        <w:pStyle w:val="Corpsdetexte"/>
        <w:ind w:left="0"/>
        <w:jc w:val="left"/>
        <w:rPr>
          <w:b/>
          <w:sz w:val="28"/>
        </w:rPr>
      </w:pPr>
    </w:p>
    <w:p w:rsidR="004F5E93" w:rsidRDefault="004F5E93">
      <w:pPr>
        <w:pStyle w:val="Corpsdetexte"/>
        <w:spacing w:before="161"/>
        <w:ind w:left="0"/>
        <w:jc w:val="left"/>
        <w:rPr>
          <w:b/>
          <w:sz w:val="28"/>
        </w:rPr>
      </w:pPr>
    </w:p>
    <w:p w:rsidR="004F5E93" w:rsidRDefault="000D262E">
      <w:pPr>
        <w:pStyle w:val="Titre1"/>
        <w:numPr>
          <w:ilvl w:val="0"/>
          <w:numId w:val="1"/>
        </w:numPr>
        <w:tabs>
          <w:tab w:val="left" w:pos="555"/>
        </w:tabs>
        <w:spacing w:line="275" w:lineRule="exact"/>
        <w:ind w:left="555" w:hanging="217"/>
        <w:jc w:val="both"/>
      </w:pPr>
      <w:r>
        <w:rPr>
          <w:spacing w:val="-2"/>
        </w:rPr>
        <w:t>Candidatures</w:t>
      </w:r>
    </w:p>
    <w:p w:rsidR="004F5E93" w:rsidRDefault="000D262E">
      <w:pPr>
        <w:pStyle w:val="Corpsdetexte"/>
        <w:spacing w:before="3" w:line="235" w:lineRule="auto"/>
        <w:ind w:right="336"/>
      </w:pPr>
      <w:r>
        <w:t xml:space="preserve">Les informations détaillées concernant le processus de candidature ainsi que le dossier de </w:t>
      </w:r>
      <w:r>
        <w:rPr>
          <w:spacing w:val="-4"/>
        </w:rPr>
        <w:t>candidature lui-même sont mis en ligne sur le site de l’École doctorale (</w:t>
      </w:r>
      <w:r>
        <w:rPr>
          <w:color w:val="0461C1"/>
          <w:spacing w:val="-4"/>
          <w:u w:val="single" w:color="0461C1"/>
        </w:rPr>
        <w:t>https://cli.univ-paris8.fr/)</w:t>
      </w:r>
      <w:r>
        <w:rPr>
          <w:spacing w:val="-4"/>
        </w:rPr>
        <w:t>.</w:t>
      </w:r>
    </w:p>
    <w:p w:rsidR="004F5E93" w:rsidRDefault="000D262E">
      <w:pPr>
        <w:pStyle w:val="Corpsdetexte"/>
        <w:spacing w:before="120" w:line="235" w:lineRule="auto"/>
        <w:ind w:right="336"/>
      </w:pPr>
      <w:r>
        <w:t>Chaque</w:t>
      </w:r>
      <w:r>
        <w:rPr>
          <w:spacing w:val="-13"/>
        </w:rPr>
        <w:t xml:space="preserve"> </w:t>
      </w:r>
      <w:r>
        <w:t>directrice/directeur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recherche</w:t>
      </w:r>
      <w:r>
        <w:rPr>
          <w:spacing w:val="-12"/>
        </w:rPr>
        <w:t xml:space="preserve"> </w:t>
      </w:r>
      <w:r>
        <w:t>ne</w:t>
      </w:r>
      <w:r>
        <w:rPr>
          <w:spacing w:val="-12"/>
        </w:rPr>
        <w:t xml:space="preserve"> </w:t>
      </w:r>
      <w:r>
        <w:t>peut</w:t>
      </w:r>
      <w:r>
        <w:rPr>
          <w:spacing w:val="-12"/>
        </w:rPr>
        <w:t xml:space="preserve"> </w:t>
      </w:r>
      <w:r>
        <w:t>présenter</w:t>
      </w:r>
      <w:r>
        <w:rPr>
          <w:spacing w:val="-13"/>
        </w:rPr>
        <w:t xml:space="preserve"> </w:t>
      </w:r>
      <w:proofErr w:type="gramStart"/>
      <w:r>
        <w:t>qu’</w:t>
      </w:r>
      <w:proofErr w:type="spellStart"/>
      <w:r>
        <w:t>un.e</w:t>
      </w:r>
      <w:proofErr w:type="spellEnd"/>
      <w:proofErr w:type="gramEnd"/>
      <w:r>
        <w:rPr>
          <w:spacing w:val="-14"/>
        </w:rPr>
        <w:t xml:space="preserve"> </w:t>
      </w:r>
      <w:proofErr w:type="spellStart"/>
      <w:r>
        <w:t>seul.e</w:t>
      </w:r>
      <w:proofErr w:type="spellEnd"/>
      <w:r>
        <w:rPr>
          <w:spacing w:val="-10"/>
        </w:rPr>
        <w:t xml:space="preserve"> </w:t>
      </w:r>
      <w:proofErr w:type="spellStart"/>
      <w:r>
        <w:t>candidat.e</w:t>
      </w:r>
      <w:proofErr w:type="spellEnd"/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tant</w:t>
      </w:r>
      <w:r>
        <w:rPr>
          <w:spacing w:val="-12"/>
        </w:rPr>
        <w:t xml:space="preserve"> </w:t>
      </w:r>
      <w:r>
        <w:t xml:space="preserve">que directrice/directeur </w:t>
      </w:r>
      <w:proofErr w:type="spellStart"/>
      <w:r>
        <w:t>principal.e</w:t>
      </w:r>
      <w:proofErr w:type="spellEnd"/>
      <w:r>
        <w:t xml:space="preserve"> de la thèse.</w:t>
      </w:r>
    </w:p>
    <w:p w:rsidR="004F5E93" w:rsidRDefault="000D262E">
      <w:pPr>
        <w:pStyle w:val="Corpsdetexte"/>
        <w:spacing w:before="119" w:line="235" w:lineRule="auto"/>
        <w:ind w:right="338"/>
      </w:pP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cas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proofErr w:type="spellStart"/>
      <w:r>
        <w:rPr>
          <w:spacing w:val="-4"/>
        </w:rPr>
        <w:t>co-direction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envisagée</w:t>
      </w:r>
      <w:r>
        <w:rPr>
          <w:spacing w:val="-11"/>
        </w:rPr>
        <w:t xml:space="preserve"> </w:t>
      </w:r>
      <w:r>
        <w:rPr>
          <w:spacing w:val="-4"/>
        </w:rPr>
        <w:t>entre</w:t>
      </w:r>
      <w:r>
        <w:rPr>
          <w:spacing w:val="-11"/>
        </w:rPr>
        <w:t xml:space="preserve"> </w:t>
      </w:r>
      <w:r>
        <w:rPr>
          <w:spacing w:val="-4"/>
        </w:rPr>
        <w:t>des</w:t>
      </w:r>
      <w:r>
        <w:rPr>
          <w:spacing w:val="-11"/>
        </w:rPr>
        <w:t xml:space="preserve"> </w:t>
      </w:r>
      <w:proofErr w:type="spellStart"/>
      <w:r>
        <w:rPr>
          <w:spacing w:val="-4"/>
        </w:rPr>
        <w:t>encadrant.</w:t>
      </w:r>
      <w:proofErr w:type="gramStart"/>
      <w:r>
        <w:rPr>
          <w:spacing w:val="-4"/>
        </w:rPr>
        <w:t>e.s</w:t>
      </w:r>
      <w:proofErr w:type="spellEnd"/>
      <w:proofErr w:type="gramEnd"/>
      <w:r>
        <w:rPr>
          <w:spacing w:val="-10"/>
        </w:rPr>
        <w:t xml:space="preserve"> </w:t>
      </w:r>
      <w:r>
        <w:rPr>
          <w:spacing w:val="-4"/>
        </w:rPr>
        <w:t>appartenant</w:t>
      </w:r>
      <w:r>
        <w:rPr>
          <w:spacing w:val="-11"/>
        </w:rPr>
        <w:t xml:space="preserve"> </w:t>
      </w:r>
      <w:r>
        <w:rPr>
          <w:spacing w:val="-4"/>
        </w:rPr>
        <w:t>à</w:t>
      </w:r>
      <w:r>
        <w:rPr>
          <w:spacing w:val="-11"/>
        </w:rPr>
        <w:t xml:space="preserve"> </w:t>
      </w:r>
      <w:r>
        <w:rPr>
          <w:spacing w:val="-4"/>
        </w:rPr>
        <w:t>deux</w:t>
      </w:r>
      <w:r>
        <w:rPr>
          <w:spacing w:val="-11"/>
        </w:rPr>
        <w:t xml:space="preserve"> </w:t>
      </w:r>
      <w:r>
        <w:rPr>
          <w:spacing w:val="-4"/>
        </w:rPr>
        <w:t>laboratoires</w:t>
      </w:r>
      <w:r>
        <w:rPr>
          <w:spacing w:val="-11"/>
        </w:rPr>
        <w:t xml:space="preserve"> </w:t>
      </w:r>
      <w:r>
        <w:rPr>
          <w:spacing w:val="-4"/>
        </w:rPr>
        <w:t xml:space="preserve">différents, </w:t>
      </w:r>
      <w:r>
        <w:t>la candidature soumise relève de l’unité de recherche de rattachement du directeur ou de la directrice principale de la thèse.</w:t>
      </w:r>
    </w:p>
    <w:p w:rsidR="004F5E93" w:rsidRDefault="000D262E">
      <w:pPr>
        <w:pStyle w:val="Corpsdetexte"/>
        <w:spacing w:before="122" w:line="232" w:lineRule="auto"/>
        <w:ind w:right="336"/>
      </w:pPr>
      <w:r>
        <w:t xml:space="preserve">Les candidatures doivent être rassemblées et transmises par les directeurs et directrices de </w:t>
      </w:r>
      <w:r>
        <w:rPr>
          <w:spacing w:val="-2"/>
        </w:rPr>
        <w:t>laboratoire</w:t>
      </w:r>
      <w:r>
        <w:rPr>
          <w:spacing w:val="-11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gestionnaire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l’ED</w:t>
      </w:r>
      <w:r>
        <w:rPr>
          <w:spacing w:val="-12"/>
        </w:rPr>
        <w:t xml:space="preserve"> </w:t>
      </w:r>
      <w:hyperlink r:id="rId7">
        <w:r>
          <w:rPr>
            <w:spacing w:val="-2"/>
          </w:rPr>
          <w:t>(</w:t>
        </w:r>
        <w:r>
          <w:rPr>
            <w:color w:val="0461C1"/>
            <w:spacing w:val="-2"/>
            <w:u w:val="single" w:color="0461C1"/>
          </w:rPr>
          <w:t>ed-cli@univ-paris8.fr)</w:t>
        </w:r>
      </w:hyperlink>
      <w:r>
        <w:rPr>
          <w:color w:val="0461C1"/>
          <w:spacing w:val="-12"/>
        </w:rPr>
        <w:t xml:space="preserve"> </w:t>
      </w:r>
      <w:r>
        <w:rPr>
          <w:spacing w:val="-2"/>
        </w:rPr>
        <w:t>qui</w:t>
      </w:r>
      <w:r>
        <w:rPr>
          <w:spacing w:val="-12"/>
        </w:rPr>
        <w:t xml:space="preserve"> </w:t>
      </w:r>
      <w:r>
        <w:rPr>
          <w:spacing w:val="-2"/>
        </w:rPr>
        <w:t>envoie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accusé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réception.</w:t>
      </w:r>
    </w:p>
    <w:p w:rsidR="004F5E93" w:rsidRDefault="000D262E">
      <w:pPr>
        <w:pStyle w:val="Corpsdetexte"/>
        <w:spacing w:before="120" w:line="235" w:lineRule="auto"/>
        <w:ind w:right="331"/>
      </w:pPr>
      <w:r>
        <w:t xml:space="preserve">Il appartient aux directions de laboratoires de vérifier que toutes les candidatures ont bien été </w:t>
      </w:r>
      <w:proofErr w:type="gramStart"/>
      <w:r>
        <w:rPr>
          <w:spacing w:val="-4"/>
        </w:rPr>
        <w:t>transmises</w:t>
      </w:r>
      <w:proofErr w:type="gramEnd"/>
      <w:r>
        <w:rPr>
          <w:spacing w:val="-4"/>
        </w:rPr>
        <w:t>. Le classeme</w:t>
      </w:r>
      <w:r>
        <w:rPr>
          <w:spacing w:val="-4"/>
        </w:rPr>
        <w:t>nt des</w:t>
      </w:r>
      <w:r>
        <w:rPr>
          <w:spacing w:val="-6"/>
        </w:rPr>
        <w:t xml:space="preserve"> </w:t>
      </w:r>
      <w:r>
        <w:rPr>
          <w:spacing w:val="-4"/>
        </w:rPr>
        <w:t>candidatures</w:t>
      </w:r>
      <w:r>
        <w:rPr>
          <w:spacing w:val="-6"/>
        </w:rPr>
        <w:t xml:space="preserve"> </w:t>
      </w:r>
      <w:r>
        <w:rPr>
          <w:spacing w:val="-4"/>
        </w:rPr>
        <w:t>par les laboratoires est</w:t>
      </w:r>
      <w:r>
        <w:rPr>
          <w:spacing w:val="-5"/>
        </w:rPr>
        <w:t xml:space="preserve"> </w:t>
      </w:r>
      <w:r>
        <w:rPr>
          <w:spacing w:val="-4"/>
        </w:rPr>
        <w:t>optionnel</w:t>
      </w:r>
      <w:r>
        <w:rPr>
          <w:spacing w:val="-5"/>
        </w:rPr>
        <w:t xml:space="preserve"> </w:t>
      </w:r>
      <w:r>
        <w:rPr>
          <w:spacing w:val="-4"/>
        </w:rPr>
        <w:t>et</w:t>
      </w:r>
      <w:r>
        <w:rPr>
          <w:spacing w:val="-5"/>
        </w:rPr>
        <w:t xml:space="preserve"> </w:t>
      </w:r>
      <w:r>
        <w:rPr>
          <w:spacing w:val="-4"/>
        </w:rPr>
        <w:t>fourni</w:t>
      </w:r>
      <w:r>
        <w:rPr>
          <w:spacing w:val="-6"/>
        </w:rPr>
        <w:t xml:space="preserve"> </w:t>
      </w:r>
      <w:r>
        <w:rPr>
          <w:spacing w:val="-4"/>
        </w:rPr>
        <w:t xml:space="preserve">uniquement </w:t>
      </w:r>
      <w:r>
        <w:t>à titre indicatif au jury, qui reste souverain de ses décisions.</w:t>
      </w:r>
    </w:p>
    <w:p w:rsidR="004F5E93" w:rsidRDefault="000D262E">
      <w:pPr>
        <w:pStyle w:val="Corpsdetexte"/>
        <w:spacing w:before="113"/>
      </w:pPr>
      <w:r>
        <w:rPr>
          <w:spacing w:val="-4"/>
        </w:rPr>
        <w:t>Les</w:t>
      </w:r>
      <w:r>
        <w:rPr>
          <w:spacing w:val="-5"/>
        </w:rPr>
        <w:t xml:space="preserve"> </w:t>
      </w:r>
      <w:r>
        <w:rPr>
          <w:spacing w:val="-4"/>
        </w:rPr>
        <w:t>dossiers incomplets</w:t>
      </w:r>
      <w:r>
        <w:rPr>
          <w:spacing w:val="-3"/>
        </w:rPr>
        <w:t xml:space="preserve"> </w:t>
      </w:r>
      <w:r>
        <w:rPr>
          <w:spacing w:val="-4"/>
        </w:rPr>
        <w:t>ne</w:t>
      </w:r>
      <w:r>
        <w:rPr>
          <w:spacing w:val="-3"/>
        </w:rPr>
        <w:t xml:space="preserve"> </w:t>
      </w:r>
      <w:r>
        <w:rPr>
          <w:spacing w:val="-4"/>
        </w:rPr>
        <w:t>seront</w:t>
      </w:r>
      <w:r>
        <w:rPr>
          <w:spacing w:val="-5"/>
        </w:rPr>
        <w:t xml:space="preserve"> </w:t>
      </w:r>
      <w:r>
        <w:rPr>
          <w:spacing w:val="-4"/>
        </w:rPr>
        <w:t>pas</w:t>
      </w:r>
      <w:r>
        <w:rPr>
          <w:spacing w:val="-5"/>
        </w:rPr>
        <w:t xml:space="preserve"> </w:t>
      </w:r>
      <w:r>
        <w:rPr>
          <w:spacing w:val="-4"/>
        </w:rPr>
        <w:t>examinés.</w:t>
      </w:r>
    </w:p>
    <w:p w:rsidR="004F5E93" w:rsidRDefault="004F5E93">
      <w:pPr>
        <w:pStyle w:val="Corpsdetexte"/>
        <w:ind w:left="0"/>
        <w:jc w:val="left"/>
      </w:pPr>
    </w:p>
    <w:p w:rsidR="004F5E93" w:rsidRDefault="004F5E93">
      <w:pPr>
        <w:pStyle w:val="Corpsdetexte"/>
        <w:spacing w:before="247"/>
        <w:ind w:left="0"/>
        <w:jc w:val="left"/>
      </w:pPr>
    </w:p>
    <w:p w:rsidR="004F5E93" w:rsidRDefault="000D262E">
      <w:pPr>
        <w:pStyle w:val="Titre1"/>
        <w:numPr>
          <w:ilvl w:val="0"/>
          <w:numId w:val="1"/>
        </w:numPr>
        <w:tabs>
          <w:tab w:val="left" w:pos="651"/>
        </w:tabs>
        <w:spacing w:line="275" w:lineRule="exact"/>
        <w:ind w:left="651" w:hanging="313"/>
        <w:jc w:val="both"/>
      </w:pPr>
      <w:r>
        <w:rPr>
          <w:spacing w:val="-4"/>
        </w:rPr>
        <w:t>Concours</w:t>
      </w:r>
      <w:r>
        <w:rPr>
          <w:spacing w:val="-10"/>
        </w:rPr>
        <w:t xml:space="preserve"> </w:t>
      </w:r>
      <w:r>
        <w:rPr>
          <w:spacing w:val="-4"/>
        </w:rPr>
        <w:t>et</w:t>
      </w:r>
      <w:r>
        <w:rPr>
          <w:spacing w:val="-11"/>
        </w:rPr>
        <w:t xml:space="preserve"> </w:t>
      </w:r>
      <w:r>
        <w:rPr>
          <w:spacing w:val="-4"/>
        </w:rPr>
        <w:t>jury</w:t>
      </w:r>
    </w:p>
    <w:p w:rsidR="004F5E93" w:rsidRDefault="000D262E">
      <w:pPr>
        <w:pStyle w:val="Corpsdetexte"/>
        <w:spacing w:line="275" w:lineRule="exact"/>
      </w:pPr>
      <w:r>
        <w:rPr>
          <w:spacing w:val="-4"/>
        </w:rPr>
        <w:t>L’attribution</w:t>
      </w:r>
      <w:r>
        <w:rPr>
          <w:spacing w:val="-5"/>
        </w:rPr>
        <w:t xml:space="preserve"> </w:t>
      </w:r>
      <w:r>
        <w:rPr>
          <w:spacing w:val="-4"/>
        </w:rPr>
        <w:t>des</w:t>
      </w:r>
      <w:r>
        <w:rPr>
          <w:spacing w:val="-7"/>
        </w:rPr>
        <w:t xml:space="preserve"> </w:t>
      </w:r>
      <w:r>
        <w:rPr>
          <w:spacing w:val="-4"/>
        </w:rPr>
        <w:t>contrats</w:t>
      </w:r>
      <w:r>
        <w:rPr>
          <w:spacing w:val="-1"/>
        </w:rPr>
        <w:t xml:space="preserve"> </w:t>
      </w:r>
      <w:r>
        <w:rPr>
          <w:spacing w:val="-4"/>
        </w:rPr>
        <w:t>doctoraux</w:t>
      </w:r>
      <w:r>
        <w:rPr>
          <w:spacing w:val="-3"/>
        </w:rPr>
        <w:t xml:space="preserve"> </w:t>
      </w:r>
      <w:r>
        <w:rPr>
          <w:spacing w:val="-4"/>
        </w:rPr>
        <w:t>de</w:t>
      </w:r>
      <w:r>
        <w:rPr>
          <w:spacing w:val="-5"/>
        </w:rPr>
        <w:t xml:space="preserve"> </w:t>
      </w:r>
      <w:r>
        <w:rPr>
          <w:spacing w:val="-4"/>
        </w:rPr>
        <w:t>l’ED</w:t>
      </w:r>
      <w:r>
        <w:rPr>
          <w:spacing w:val="-6"/>
        </w:rPr>
        <w:t xml:space="preserve"> </w:t>
      </w:r>
      <w:r>
        <w:rPr>
          <w:spacing w:val="-4"/>
        </w:rPr>
        <w:t>CLI</w:t>
      </w:r>
      <w:r>
        <w:rPr>
          <w:spacing w:val="-3"/>
        </w:rPr>
        <w:t xml:space="preserve"> </w:t>
      </w:r>
      <w:r>
        <w:rPr>
          <w:spacing w:val="-4"/>
        </w:rPr>
        <w:t>se</w:t>
      </w:r>
      <w:r>
        <w:rPr>
          <w:spacing w:val="-7"/>
        </w:rPr>
        <w:t xml:space="preserve"> </w:t>
      </w:r>
      <w:r>
        <w:rPr>
          <w:spacing w:val="-4"/>
        </w:rPr>
        <w:t>fait</w:t>
      </w:r>
      <w:r>
        <w:rPr>
          <w:spacing w:val="-5"/>
        </w:rPr>
        <w:t xml:space="preserve"> </w:t>
      </w:r>
      <w:r>
        <w:rPr>
          <w:spacing w:val="-4"/>
        </w:rPr>
        <w:t>à</w:t>
      </w:r>
      <w:r>
        <w:rPr>
          <w:spacing w:val="-5"/>
        </w:rPr>
        <w:t xml:space="preserve"> </w:t>
      </w:r>
      <w:r>
        <w:rPr>
          <w:spacing w:val="-4"/>
        </w:rPr>
        <w:t>l’issue d’un</w:t>
      </w:r>
      <w:r>
        <w:rPr>
          <w:spacing w:val="-6"/>
        </w:rPr>
        <w:t xml:space="preserve"> </w:t>
      </w:r>
      <w:r>
        <w:rPr>
          <w:spacing w:val="-4"/>
        </w:rPr>
        <w:t>concours</w:t>
      </w:r>
      <w:r>
        <w:rPr>
          <w:spacing w:val="-6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>
        <w:rPr>
          <w:spacing w:val="-4"/>
        </w:rPr>
        <w:t>deux</w:t>
      </w:r>
      <w:r>
        <w:rPr>
          <w:spacing w:val="-6"/>
        </w:rPr>
        <w:t xml:space="preserve"> </w:t>
      </w:r>
      <w:r>
        <w:rPr>
          <w:spacing w:val="-4"/>
        </w:rPr>
        <w:t xml:space="preserve">temps </w:t>
      </w:r>
      <w:r>
        <w:rPr>
          <w:spacing w:val="-12"/>
        </w:rPr>
        <w:t>:</w:t>
      </w:r>
    </w:p>
    <w:p w:rsidR="004F5E93" w:rsidRDefault="000D262E">
      <w:pPr>
        <w:pStyle w:val="Paragraphedeliste"/>
        <w:numPr>
          <w:ilvl w:val="1"/>
          <w:numId w:val="1"/>
        </w:numPr>
        <w:tabs>
          <w:tab w:val="left" w:pos="1049"/>
          <w:tab w:val="left" w:pos="1051"/>
        </w:tabs>
        <w:spacing w:before="19" w:line="235" w:lineRule="auto"/>
        <w:ind w:right="331"/>
        <w:rPr>
          <w:sz w:val="24"/>
        </w:rPr>
      </w:pPr>
      <w:r>
        <w:rPr>
          <w:b/>
          <w:spacing w:val="-2"/>
          <w:sz w:val="24"/>
        </w:rPr>
        <w:t>Réunion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1</w:t>
      </w:r>
      <w:r>
        <w:rPr>
          <w:b/>
          <w:spacing w:val="-13"/>
          <w:sz w:val="24"/>
        </w:rPr>
        <w:t xml:space="preserve"> </w:t>
      </w:r>
      <w:r>
        <w:rPr>
          <w:spacing w:val="-2"/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sélection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candidatures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dossier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cette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réunion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détermine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également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le </w:t>
      </w:r>
      <w:r>
        <w:rPr>
          <w:spacing w:val="-4"/>
          <w:sz w:val="24"/>
        </w:rPr>
        <w:t>choix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des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candidatures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qui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peuvent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être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présentées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sélection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interne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à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P8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prévision </w:t>
      </w:r>
      <w:r>
        <w:rPr>
          <w:sz w:val="24"/>
        </w:rPr>
        <w:t>du concours UPL.</w:t>
      </w:r>
    </w:p>
    <w:p w:rsidR="004F5E93" w:rsidRDefault="000D262E">
      <w:pPr>
        <w:pStyle w:val="Paragraphedeliste"/>
        <w:numPr>
          <w:ilvl w:val="1"/>
          <w:numId w:val="1"/>
        </w:numPr>
        <w:tabs>
          <w:tab w:val="left" w:pos="1050"/>
        </w:tabs>
        <w:spacing w:before="129"/>
        <w:ind w:left="1050" w:hanging="354"/>
        <w:rPr>
          <w:sz w:val="24"/>
        </w:rPr>
      </w:pPr>
      <w:r>
        <w:rPr>
          <w:b/>
          <w:spacing w:val="-4"/>
          <w:sz w:val="24"/>
        </w:rPr>
        <w:t>Réunion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spacing w:val="-4"/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audition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des </w:t>
      </w:r>
      <w:proofErr w:type="spellStart"/>
      <w:r>
        <w:rPr>
          <w:spacing w:val="-4"/>
          <w:sz w:val="24"/>
        </w:rPr>
        <w:t>candidat.</w:t>
      </w:r>
      <w:proofErr w:type="gramStart"/>
      <w:r>
        <w:rPr>
          <w:spacing w:val="-4"/>
          <w:sz w:val="24"/>
        </w:rPr>
        <w:t>e.s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contrats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CLI</w:t>
      </w:r>
    </w:p>
    <w:p w:rsidR="004F5E93" w:rsidRDefault="000D262E">
      <w:pPr>
        <w:pStyle w:val="Corpsdetexte"/>
        <w:spacing w:before="119" w:line="235" w:lineRule="auto"/>
        <w:ind w:right="324"/>
      </w:pPr>
      <w:r>
        <w:rPr>
          <w:spacing w:val="-6"/>
        </w:rPr>
        <w:t>Le</w:t>
      </w:r>
      <w:r>
        <w:rPr>
          <w:spacing w:val="-8"/>
        </w:rPr>
        <w:t xml:space="preserve"> </w:t>
      </w:r>
      <w:r>
        <w:rPr>
          <w:spacing w:val="-6"/>
        </w:rPr>
        <w:t>jury</w:t>
      </w:r>
      <w:r>
        <w:rPr>
          <w:spacing w:val="-7"/>
        </w:rPr>
        <w:t xml:space="preserve"> </w:t>
      </w:r>
      <w:r>
        <w:rPr>
          <w:spacing w:val="-6"/>
        </w:rPr>
        <w:t>est</w:t>
      </w:r>
      <w:r>
        <w:rPr>
          <w:spacing w:val="-9"/>
        </w:rPr>
        <w:t xml:space="preserve"> </w:t>
      </w:r>
      <w:r>
        <w:rPr>
          <w:spacing w:val="-6"/>
        </w:rPr>
        <w:t>constitué</w:t>
      </w:r>
      <w:r>
        <w:rPr>
          <w:spacing w:val="5"/>
        </w:rPr>
        <w:t xml:space="preserve"> </w:t>
      </w:r>
      <w:r>
        <w:rPr>
          <w:spacing w:val="-6"/>
        </w:rPr>
        <w:t>par</w:t>
      </w:r>
      <w:r>
        <w:rPr>
          <w:spacing w:val="-7"/>
        </w:rPr>
        <w:t xml:space="preserve"> </w:t>
      </w:r>
      <w:r>
        <w:rPr>
          <w:spacing w:val="-6"/>
        </w:rPr>
        <w:t>la direction de l’ED,</w:t>
      </w:r>
      <w:r>
        <w:rPr>
          <w:spacing w:val="-7"/>
        </w:rPr>
        <w:t xml:space="preserve"> </w:t>
      </w:r>
      <w:r>
        <w:rPr>
          <w:spacing w:val="-6"/>
        </w:rPr>
        <w:t>en dialogue avec</w:t>
      </w:r>
      <w:r>
        <w:rPr>
          <w:spacing w:val="-9"/>
        </w:rPr>
        <w:t xml:space="preserve"> </w:t>
      </w:r>
      <w:r>
        <w:rPr>
          <w:spacing w:val="-6"/>
        </w:rPr>
        <w:t>les</w:t>
      </w:r>
      <w:r>
        <w:rPr>
          <w:spacing w:val="-8"/>
        </w:rPr>
        <w:t xml:space="preserve"> </w:t>
      </w:r>
      <w:r>
        <w:rPr>
          <w:spacing w:val="-6"/>
        </w:rPr>
        <w:t>directeurs</w:t>
      </w:r>
      <w:r>
        <w:rPr>
          <w:spacing w:val="-9"/>
        </w:rPr>
        <w:t xml:space="preserve"> </w:t>
      </w:r>
      <w:r>
        <w:rPr>
          <w:spacing w:val="-6"/>
        </w:rPr>
        <w:t>et</w:t>
      </w:r>
      <w:r>
        <w:rPr>
          <w:spacing w:val="-7"/>
        </w:rPr>
        <w:t xml:space="preserve"> </w:t>
      </w:r>
      <w:r>
        <w:rPr>
          <w:spacing w:val="-6"/>
        </w:rPr>
        <w:t>directrices</w:t>
      </w:r>
      <w:r>
        <w:rPr>
          <w:spacing w:val="-7"/>
        </w:rPr>
        <w:t xml:space="preserve"> </w:t>
      </w:r>
      <w:r>
        <w:rPr>
          <w:spacing w:val="-6"/>
        </w:rPr>
        <w:t>des</w:t>
      </w:r>
      <w:r>
        <w:rPr>
          <w:spacing w:val="-8"/>
        </w:rPr>
        <w:t xml:space="preserve"> </w:t>
      </w:r>
      <w:r>
        <w:rPr>
          <w:spacing w:val="-6"/>
        </w:rPr>
        <w:t xml:space="preserve">unités </w:t>
      </w:r>
      <w:r>
        <w:t>de</w:t>
      </w:r>
      <w:r>
        <w:rPr>
          <w:spacing w:val="-4"/>
        </w:rPr>
        <w:t xml:space="preserve"> </w:t>
      </w:r>
      <w:r>
        <w:t>recherche.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mesure</w:t>
      </w:r>
      <w:r>
        <w:rPr>
          <w:spacing w:val="-5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comprend</w:t>
      </w:r>
      <w:r>
        <w:rPr>
          <w:spacing w:val="-3"/>
        </w:rPr>
        <w:t xml:space="preserve"> </w:t>
      </w:r>
      <w:proofErr w:type="spellStart"/>
      <w:proofErr w:type="gramStart"/>
      <w:r>
        <w:t>un.e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représentant.e</w:t>
      </w:r>
      <w:proofErr w:type="spellEnd"/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différentes disciplines de l’ED.</w:t>
      </w:r>
    </w:p>
    <w:p w:rsidR="004F5E93" w:rsidRDefault="000D262E">
      <w:pPr>
        <w:pStyle w:val="Corpsdetexte"/>
        <w:spacing w:before="120" w:line="232" w:lineRule="auto"/>
        <w:ind w:right="333"/>
      </w:pP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présidé</w:t>
      </w:r>
      <w:r>
        <w:rPr>
          <w:spacing w:val="-6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l’ED</w:t>
      </w:r>
      <w:r>
        <w:rPr>
          <w:spacing w:val="-8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répartit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dossiers</w:t>
      </w:r>
      <w:r>
        <w:rPr>
          <w:spacing w:val="-8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pré-rapporteurs,</w:t>
      </w:r>
      <w:r>
        <w:rPr>
          <w:spacing w:val="-7"/>
        </w:rPr>
        <w:t xml:space="preserve"> </w:t>
      </w:r>
      <w:r>
        <w:t>mène</w:t>
      </w:r>
      <w:r>
        <w:rPr>
          <w:spacing w:val="-5"/>
        </w:rPr>
        <w:t xml:space="preserve"> </w:t>
      </w:r>
      <w:r>
        <w:t>et arbitre les débats lors des deux réunions, mais ne prend pas part aux votes.</w:t>
      </w:r>
    </w:p>
    <w:p w:rsidR="004F5E93" w:rsidRDefault="004F5E93">
      <w:pPr>
        <w:pStyle w:val="Corpsdetexte"/>
        <w:spacing w:line="232" w:lineRule="auto"/>
      </w:pPr>
    </w:p>
    <w:p w:rsidR="00873238" w:rsidRDefault="00873238">
      <w:pPr>
        <w:pStyle w:val="Corpsdetexte"/>
        <w:spacing w:line="232" w:lineRule="auto"/>
      </w:pPr>
    </w:p>
    <w:p w:rsidR="00873238" w:rsidRDefault="00873238">
      <w:pPr>
        <w:pStyle w:val="Corpsdetexte"/>
        <w:spacing w:line="232" w:lineRule="auto"/>
      </w:pPr>
    </w:p>
    <w:p w:rsidR="00873238" w:rsidRDefault="00873238">
      <w:pPr>
        <w:pStyle w:val="Corpsdetexte"/>
        <w:spacing w:line="232" w:lineRule="auto"/>
      </w:pPr>
    </w:p>
    <w:p w:rsidR="00873238" w:rsidRPr="00873238" w:rsidRDefault="00873238" w:rsidP="00873238"/>
    <w:p w:rsidR="00873238" w:rsidRPr="00873238" w:rsidRDefault="00873238" w:rsidP="00873238"/>
    <w:p w:rsidR="00873238" w:rsidRPr="00873238" w:rsidRDefault="00873238" w:rsidP="00873238"/>
    <w:p w:rsidR="00873238" w:rsidRPr="00873238" w:rsidRDefault="00873238" w:rsidP="00873238"/>
    <w:p w:rsidR="00873238" w:rsidRPr="00873238" w:rsidRDefault="00873238" w:rsidP="00873238"/>
    <w:p w:rsidR="00873238" w:rsidRPr="00873238" w:rsidRDefault="00873238" w:rsidP="00873238"/>
    <w:p w:rsidR="00873238" w:rsidRPr="00873238" w:rsidRDefault="00873238" w:rsidP="00873238"/>
    <w:p w:rsidR="00873238" w:rsidRDefault="00873238" w:rsidP="00873238">
      <w:r>
        <w:br w:type="page"/>
      </w:r>
    </w:p>
    <w:p w:rsidR="00873238" w:rsidRDefault="00873238" w:rsidP="00873238"/>
    <w:p w:rsidR="00873238" w:rsidRPr="00873238" w:rsidRDefault="00873238" w:rsidP="00873238">
      <w:pPr>
        <w:pStyle w:val="Titre1"/>
        <w:tabs>
          <w:tab w:val="left" w:pos="747"/>
        </w:tabs>
        <w:spacing w:before="79"/>
        <w:ind w:left="747" w:firstLine="0"/>
        <w:jc w:val="left"/>
      </w:pPr>
    </w:p>
    <w:p w:rsidR="00873238" w:rsidRPr="00873238" w:rsidRDefault="00873238" w:rsidP="00873238">
      <w:pPr>
        <w:pStyle w:val="Titre1"/>
        <w:tabs>
          <w:tab w:val="left" w:pos="747"/>
        </w:tabs>
        <w:spacing w:before="79"/>
        <w:ind w:left="747" w:firstLine="0"/>
        <w:jc w:val="left"/>
      </w:pPr>
    </w:p>
    <w:p w:rsidR="004F5E93" w:rsidRDefault="000D262E">
      <w:pPr>
        <w:pStyle w:val="Titre1"/>
        <w:numPr>
          <w:ilvl w:val="0"/>
          <w:numId w:val="1"/>
        </w:numPr>
        <w:tabs>
          <w:tab w:val="left" w:pos="747"/>
        </w:tabs>
        <w:spacing w:before="79"/>
        <w:ind w:left="747" w:hanging="409"/>
        <w:jc w:val="both"/>
      </w:pPr>
      <w:r>
        <w:rPr>
          <w:spacing w:val="-4"/>
        </w:rPr>
        <w:t>Situations</w:t>
      </w:r>
      <w:r>
        <w:rPr>
          <w:spacing w:val="5"/>
        </w:rPr>
        <w:t xml:space="preserve"> </w:t>
      </w:r>
      <w:r>
        <w:rPr>
          <w:spacing w:val="-2"/>
        </w:rPr>
        <w:t>particulières</w:t>
      </w:r>
    </w:p>
    <w:p w:rsidR="004F5E93" w:rsidRDefault="000D262E">
      <w:pPr>
        <w:pStyle w:val="Corpsdetexte"/>
        <w:spacing w:before="7" w:line="232" w:lineRule="auto"/>
        <w:ind w:right="358"/>
        <w:jc w:val="left"/>
      </w:pPr>
      <w:r>
        <w:t>Les</w:t>
      </w:r>
      <w:r>
        <w:rPr>
          <w:spacing w:val="-15"/>
        </w:rPr>
        <w:t xml:space="preserve"> </w:t>
      </w:r>
      <w:r>
        <w:t>dispositions</w:t>
      </w:r>
      <w:r>
        <w:rPr>
          <w:spacing w:val="-15"/>
        </w:rPr>
        <w:t xml:space="preserve"> </w:t>
      </w:r>
      <w:r>
        <w:t>adoptées</w:t>
      </w:r>
      <w:r>
        <w:rPr>
          <w:spacing w:val="-15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cas</w:t>
      </w:r>
      <w:r>
        <w:rPr>
          <w:spacing w:val="-15"/>
        </w:rPr>
        <w:t xml:space="preserve"> </w:t>
      </w:r>
      <w:r>
        <w:t>où</w:t>
      </w:r>
      <w:r>
        <w:rPr>
          <w:spacing w:val="-15"/>
        </w:rPr>
        <w:t xml:space="preserve"> </w:t>
      </w:r>
      <w:proofErr w:type="gramStart"/>
      <w:r>
        <w:t>l’</w:t>
      </w:r>
      <w:proofErr w:type="spellStart"/>
      <w:r>
        <w:t>un.e</w:t>
      </w:r>
      <w:proofErr w:type="spellEnd"/>
      <w:proofErr w:type="gramEnd"/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membres</w:t>
      </w:r>
      <w:r>
        <w:rPr>
          <w:spacing w:val="-15"/>
        </w:rPr>
        <w:t xml:space="preserve"> </w:t>
      </w:r>
      <w:r>
        <w:t>du</w:t>
      </w:r>
      <w:r>
        <w:rPr>
          <w:spacing w:val="-15"/>
        </w:rPr>
        <w:t xml:space="preserve"> </w:t>
      </w:r>
      <w:r>
        <w:t>jury</w:t>
      </w:r>
      <w:r>
        <w:rPr>
          <w:spacing w:val="-19"/>
        </w:rPr>
        <w:t xml:space="preserve"> </w:t>
      </w:r>
      <w:r>
        <w:t>présenterait</w:t>
      </w:r>
      <w:r>
        <w:rPr>
          <w:spacing w:val="-15"/>
        </w:rPr>
        <w:t xml:space="preserve"> </w:t>
      </w:r>
      <w:proofErr w:type="spellStart"/>
      <w:r>
        <w:t>un.e</w:t>
      </w:r>
      <w:proofErr w:type="spellEnd"/>
      <w:r>
        <w:rPr>
          <w:spacing w:val="-15"/>
        </w:rPr>
        <w:t xml:space="preserve"> </w:t>
      </w:r>
      <w:proofErr w:type="spellStart"/>
      <w:r>
        <w:t>candidat.e</w:t>
      </w:r>
      <w:proofErr w:type="spellEnd"/>
      <w:r>
        <w:t xml:space="preserve"> au concours sont les suivantes :</w:t>
      </w:r>
    </w:p>
    <w:p w:rsidR="004F5E93" w:rsidRDefault="000D262E">
      <w:pPr>
        <w:pStyle w:val="Paragraphedeliste"/>
        <w:numPr>
          <w:ilvl w:val="1"/>
          <w:numId w:val="1"/>
        </w:numPr>
        <w:tabs>
          <w:tab w:val="left" w:pos="1049"/>
          <w:tab w:val="left" w:pos="1051"/>
        </w:tabs>
        <w:spacing w:before="139" w:line="235" w:lineRule="auto"/>
        <w:ind w:right="328"/>
        <w:rPr>
          <w:sz w:val="24"/>
        </w:rPr>
      </w:pPr>
      <w:r>
        <w:rPr>
          <w:b/>
          <w:sz w:val="24"/>
        </w:rPr>
        <w:t>Réunion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(sélection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sur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dossier)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4"/>
          <w:sz w:val="24"/>
        </w:rPr>
        <w:t xml:space="preserve"> </w:t>
      </w:r>
      <w:r>
        <w:rPr>
          <w:sz w:val="24"/>
        </w:rPr>
        <w:t>directeur/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directrice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recherche</w:t>
      </w:r>
      <w:r>
        <w:rPr>
          <w:spacing w:val="-13"/>
          <w:sz w:val="24"/>
        </w:rPr>
        <w:t xml:space="preserve"> </w:t>
      </w:r>
      <w:r>
        <w:rPr>
          <w:sz w:val="24"/>
        </w:rPr>
        <w:t>qui</w:t>
      </w:r>
      <w:r>
        <w:rPr>
          <w:spacing w:val="-13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aussi membre</w:t>
      </w:r>
      <w:r>
        <w:rPr>
          <w:spacing w:val="-10"/>
          <w:sz w:val="24"/>
        </w:rPr>
        <w:t xml:space="preserve"> </w:t>
      </w:r>
      <w:r>
        <w:rPr>
          <w:sz w:val="24"/>
        </w:rPr>
        <w:t>du</w:t>
      </w:r>
      <w:r>
        <w:rPr>
          <w:spacing w:val="-12"/>
          <w:sz w:val="24"/>
        </w:rPr>
        <w:t xml:space="preserve"> </w:t>
      </w:r>
      <w:r>
        <w:rPr>
          <w:sz w:val="24"/>
        </w:rPr>
        <w:t>jury</w:t>
      </w:r>
      <w:r>
        <w:rPr>
          <w:spacing w:val="-14"/>
          <w:sz w:val="24"/>
        </w:rPr>
        <w:t xml:space="preserve"> </w:t>
      </w:r>
      <w:r>
        <w:rPr>
          <w:sz w:val="24"/>
        </w:rPr>
        <w:t>quitte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salle</w:t>
      </w:r>
      <w:r>
        <w:rPr>
          <w:spacing w:val="-13"/>
          <w:sz w:val="24"/>
        </w:rPr>
        <w:t xml:space="preserve"> </w:t>
      </w:r>
      <w:r>
        <w:rPr>
          <w:sz w:val="24"/>
        </w:rPr>
        <w:t>au</w:t>
      </w:r>
      <w:r>
        <w:rPr>
          <w:spacing w:val="-10"/>
          <w:sz w:val="24"/>
        </w:rPr>
        <w:t xml:space="preserve"> </w:t>
      </w:r>
      <w:r>
        <w:rPr>
          <w:sz w:val="24"/>
        </w:rPr>
        <w:t>moment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9"/>
          <w:sz w:val="24"/>
        </w:rPr>
        <w:t xml:space="preserve"> </w:t>
      </w:r>
      <w:r>
        <w:rPr>
          <w:sz w:val="24"/>
        </w:rPr>
        <w:t>sur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candidature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concernée, </w:t>
      </w:r>
      <w:r>
        <w:rPr>
          <w:spacing w:val="-2"/>
          <w:sz w:val="24"/>
        </w:rPr>
        <w:t>mais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participe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à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discussion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générale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tous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dossiers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au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vote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final.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directeurs </w:t>
      </w:r>
      <w:r>
        <w:rPr>
          <w:sz w:val="24"/>
        </w:rPr>
        <w:t xml:space="preserve">et directrices ne votent pas pour leur </w:t>
      </w:r>
      <w:proofErr w:type="spellStart"/>
      <w:proofErr w:type="gramStart"/>
      <w:r>
        <w:rPr>
          <w:sz w:val="24"/>
        </w:rPr>
        <w:t>candidat.e</w:t>
      </w:r>
      <w:proofErr w:type="spellEnd"/>
      <w:proofErr w:type="gramEnd"/>
      <w:r>
        <w:rPr>
          <w:sz w:val="24"/>
        </w:rPr>
        <w:t>, mais votent pour adopter la liste des dossiers retenus.</w:t>
      </w:r>
    </w:p>
    <w:p w:rsidR="004F5E93" w:rsidRDefault="000D262E">
      <w:pPr>
        <w:pStyle w:val="Paragraphedeliste"/>
        <w:numPr>
          <w:ilvl w:val="1"/>
          <w:numId w:val="1"/>
        </w:numPr>
        <w:tabs>
          <w:tab w:val="left" w:pos="1058"/>
        </w:tabs>
        <w:spacing w:before="132" w:line="235" w:lineRule="auto"/>
        <w:ind w:left="1058" w:right="325" w:hanging="360"/>
        <w:rPr>
          <w:sz w:val="24"/>
        </w:rPr>
      </w:pPr>
      <w:r>
        <w:rPr>
          <w:b/>
          <w:sz w:val="24"/>
        </w:rPr>
        <w:t>Réunion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(auditions)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directeur/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directrice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recherche</w:t>
      </w:r>
      <w:r>
        <w:rPr>
          <w:spacing w:val="-15"/>
          <w:sz w:val="24"/>
        </w:rPr>
        <w:t xml:space="preserve"> </w:t>
      </w:r>
      <w:r>
        <w:rPr>
          <w:sz w:val="24"/>
        </w:rPr>
        <w:t>qui</w:t>
      </w:r>
      <w:r>
        <w:rPr>
          <w:spacing w:val="-15"/>
          <w:sz w:val="24"/>
        </w:rPr>
        <w:t xml:space="preserve"> </w:t>
      </w:r>
      <w:r>
        <w:rPr>
          <w:sz w:val="24"/>
        </w:rPr>
        <w:t>est</w:t>
      </w:r>
      <w:r>
        <w:rPr>
          <w:spacing w:val="-15"/>
          <w:sz w:val="24"/>
        </w:rPr>
        <w:t xml:space="preserve"> </w:t>
      </w:r>
      <w:r>
        <w:rPr>
          <w:sz w:val="24"/>
        </w:rPr>
        <w:t>aussi</w:t>
      </w:r>
      <w:r>
        <w:rPr>
          <w:spacing w:val="-15"/>
          <w:sz w:val="24"/>
        </w:rPr>
        <w:t xml:space="preserve"> </w:t>
      </w:r>
      <w:r>
        <w:rPr>
          <w:sz w:val="24"/>
        </w:rPr>
        <w:t>membre</w:t>
      </w:r>
      <w:r>
        <w:rPr>
          <w:spacing w:val="-15"/>
          <w:sz w:val="24"/>
        </w:rPr>
        <w:t xml:space="preserve"> </w:t>
      </w:r>
      <w:r>
        <w:rPr>
          <w:sz w:val="24"/>
        </w:rPr>
        <w:t>du jury assiste à l’audition, mais quitte la salle au moment de la discussion qui suit immédiatement l’audition. Il/elle participe à la discussion générale sur toutes les</w:t>
      </w:r>
      <w:r>
        <w:rPr>
          <w:sz w:val="24"/>
        </w:rPr>
        <w:t xml:space="preserve"> candidatures</w:t>
      </w:r>
      <w:r>
        <w:rPr>
          <w:spacing w:val="-15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au</w:t>
      </w:r>
      <w:r>
        <w:rPr>
          <w:spacing w:val="-15"/>
          <w:sz w:val="24"/>
        </w:rPr>
        <w:t xml:space="preserve"> </w: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z w:val="24"/>
        </w:rPr>
        <w:t>final.</w:t>
      </w:r>
      <w:r>
        <w:rPr>
          <w:spacing w:val="-12"/>
          <w:sz w:val="24"/>
        </w:rPr>
        <w:t xml:space="preserve"> </w:t>
      </w:r>
      <w:r>
        <w:rPr>
          <w:sz w:val="24"/>
        </w:rPr>
        <w:t>Le</w:t>
      </w:r>
      <w:r>
        <w:rPr>
          <w:spacing w:val="-15"/>
          <w:sz w:val="24"/>
        </w:rPr>
        <w:t xml:space="preserve"> </w:t>
      </w:r>
      <w:r>
        <w:rPr>
          <w:sz w:val="24"/>
        </w:rPr>
        <w:t>vote</w:t>
      </w:r>
      <w:r>
        <w:rPr>
          <w:spacing w:val="-15"/>
          <w:sz w:val="24"/>
        </w:rPr>
        <w:t xml:space="preserve"> </w:t>
      </w:r>
      <w:r>
        <w:rPr>
          <w:sz w:val="24"/>
        </w:rPr>
        <w:t>du</w:t>
      </w:r>
      <w:r>
        <w:rPr>
          <w:spacing w:val="-15"/>
          <w:sz w:val="24"/>
        </w:rPr>
        <w:t xml:space="preserve"> </w:t>
      </w:r>
      <w:r>
        <w:rPr>
          <w:sz w:val="24"/>
        </w:rPr>
        <w:t>directeur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directrice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recherche</w:t>
      </w:r>
      <w:r>
        <w:rPr>
          <w:spacing w:val="-13"/>
          <w:sz w:val="24"/>
        </w:rPr>
        <w:t xml:space="preserve"> </w:t>
      </w:r>
      <w:r>
        <w:rPr>
          <w:sz w:val="24"/>
        </w:rPr>
        <w:t>membre de jury est neutralisé par un système de péréquation.</w:t>
      </w:r>
    </w:p>
    <w:p w:rsidR="004F5E93" w:rsidRDefault="004F5E93">
      <w:pPr>
        <w:pStyle w:val="Corpsdetexte"/>
        <w:spacing w:before="254"/>
        <w:ind w:left="0"/>
        <w:jc w:val="left"/>
      </w:pPr>
    </w:p>
    <w:p w:rsidR="004F5E93" w:rsidRDefault="000D262E">
      <w:pPr>
        <w:pStyle w:val="Titre1"/>
        <w:numPr>
          <w:ilvl w:val="0"/>
          <w:numId w:val="1"/>
        </w:numPr>
        <w:tabs>
          <w:tab w:val="left" w:pos="716"/>
        </w:tabs>
        <w:ind w:left="716" w:hanging="378"/>
        <w:jc w:val="both"/>
      </w:pPr>
      <w:r>
        <w:t>Résultats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rPr>
          <w:spacing w:val="-2"/>
        </w:rPr>
        <w:t>concours</w:t>
      </w:r>
    </w:p>
    <w:p w:rsidR="004F5E93" w:rsidRDefault="000D262E">
      <w:pPr>
        <w:pStyle w:val="Paragraphedeliste"/>
        <w:numPr>
          <w:ilvl w:val="1"/>
          <w:numId w:val="1"/>
        </w:numPr>
        <w:tabs>
          <w:tab w:val="left" w:pos="1058"/>
        </w:tabs>
        <w:spacing w:before="16" w:line="235" w:lineRule="auto"/>
        <w:ind w:left="1058" w:right="341" w:hanging="360"/>
        <w:rPr>
          <w:sz w:val="24"/>
        </w:rPr>
      </w:pPr>
      <w:r>
        <w:rPr>
          <w:sz w:val="24"/>
        </w:rPr>
        <w:t>La liste des candidat.es classé.es par le jury</w:t>
      </w:r>
      <w:r>
        <w:rPr>
          <w:spacing w:val="-1"/>
          <w:sz w:val="24"/>
        </w:rPr>
        <w:t xml:space="preserve"> </w:t>
      </w:r>
      <w:r>
        <w:rPr>
          <w:sz w:val="24"/>
        </w:rPr>
        <w:t>est soumise au vote du Conseil de l’École doctorale qui se réunit à l’issue du concours.</w:t>
      </w:r>
    </w:p>
    <w:p w:rsidR="004F5E93" w:rsidRDefault="000D262E">
      <w:pPr>
        <w:pStyle w:val="Paragraphedeliste"/>
        <w:numPr>
          <w:ilvl w:val="1"/>
          <w:numId w:val="1"/>
        </w:numPr>
        <w:tabs>
          <w:tab w:val="left" w:pos="1049"/>
          <w:tab w:val="left" w:pos="1051"/>
        </w:tabs>
        <w:spacing w:before="15" w:line="235" w:lineRule="auto"/>
        <w:ind w:right="333"/>
        <w:rPr>
          <w:sz w:val="24"/>
        </w:rPr>
      </w:pPr>
      <w:r>
        <w:rPr>
          <w:sz w:val="24"/>
        </w:rPr>
        <w:t>Un rapport écrit synthétique est établi par la direction de l’ED sur la base des rapports communiqués</w:t>
      </w:r>
      <w:r>
        <w:rPr>
          <w:spacing w:val="-12"/>
          <w:sz w:val="24"/>
        </w:rPr>
        <w:t xml:space="preserve"> </w:t>
      </w:r>
      <w:r>
        <w:rPr>
          <w:sz w:val="24"/>
        </w:rPr>
        <w:t>par</w:t>
      </w:r>
      <w:r>
        <w:rPr>
          <w:spacing w:val="-14"/>
          <w:sz w:val="24"/>
        </w:rPr>
        <w:t xml:space="preserve"> </w:t>
      </w:r>
      <w:r>
        <w:rPr>
          <w:sz w:val="24"/>
        </w:rPr>
        <w:t>les</w:t>
      </w:r>
      <w:r>
        <w:rPr>
          <w:spacing w:val="-11"/>
          <w:sz w:val="24"/>
        </w:rPr>
        <w:t xml:space="preserve"> </w:t>
      </w:r>
      <w:r>
        <w:rPr>
          <w:sz w:val="24"/>
        </w:rPr>
        <w:t>deux</w:t>
      </w:r>
      <w:r>
        <w:rPr>
          <w:spacing w:val="-10"/>
          <w:sz w:val="24"/>
        </w:rPr>
        <w:t xml:space="preserve"> </w:t>
      </w:r>
      <w:r>
        <w:rPr>
          <w:sz w:val="24"/>
        </w:rPr>
        <w:t>pré-rapporteurs.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est</w:t>
      </w:r>
      <w:r>
        <w:rPr>
          <w:spacing w:val="-12"/>
          <w:sz w:val="24"/>
        </w:rPr>
        <w:t xml:space="preserve"> </w:t>
      </w:r>
      <w:r>
        <w:rPr>
          <w:sz w:val="24"/>
        </w:rPr>
        <w:t>envoyé,</w:t>
      </w:r>
      <w:r>
        <w:rPr>
          <w:spacing w:val="-10"/>
          <w:sz w:val="24"/>
        </w:rPr>
        <w:t xml:space="preserve"> </w:t>
      </w:r>
      <w:r>
        <w:rPr>
          <w:sz w:val="24"/>
        </w:rPr>
        <w:t>sur</w:t>
      </w:r>
      <w:r>
        <w:rPr>
          <w:spacing w:val="-11"/>
          <w:sz w:val="24"/>
        </w:rPr>
        <w:t xml:space="preserve"> </w:t>
      </w:r>
      <w:r>
        <w:rPr>
          <w:sz w:val="24"/>
        </w:rPr>
        <w:t>demande</w:t>
      </w:r>
      <w:r>
        <w:rPr>
          <w:spacing w:val="-11"/>
          <w:sz w:val="24"/>
        </w:rPr>
        <w:t xml:space="preserve"> </w:t>
      </w:r>
      <w:r>
        <w:rPr>
          <w:sz w:val="24"/>
        </w:rPr>
        <w:t>et</w:t>
      </w:r>
      <w:r>
        <w:rPr>
          <w:spacing w:val="-13"/>
          <w:sz w:val="24"/>
        </w:rPr>
        <w:t xml:space="preserve"> </w:t>
      </w:r>
      <w:r>
        <w:rPr>
          <w:sz w:val="24"/>
        </w:rPr>
        <w:t>après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fin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du concours, aux candidat.es </w:t>
      </w:r>
      <w:r>
        <w:rPr>
          <w:b/>
          <w:sz w:val="24"/>
        </w:rPr>
        <w:t xml:space="preserve">non retenu.es </w:t>
      </w:r>
      <w:r>
        <w:rPr>
          <w:sz w:val="24"/>
        </w:rPr>
        <w:t>lors de la première sélection.</w:t>
      </w:r>
    </w:p>
    <w:p w:rsidR="004F5E93" w:rsidRDefault="000D262E">
      <w:pPr>
        <w:pStyle w:val="Paragraphedeliste"/>
        <w:numPr>
          <w:ilvl w:val="1"/>
          <w:numId w:val="1"/>
        </w:numPr>
        <w:tabs>
          <w:tab w:val="left" w:pos="1058"/>
        </w:tabs>
        <w:spacing w:before="14" w:line="235" w:lineRule="auto"/>
        <w:ind w:left="1058" w:right="331" w:hanging="360"/>
        <w:rPr>
          <w:sz w:val="24"/>
        </w:rPr>
      </w:pPr>
      <w:r>
        <w:rPr>
          <w:b/>
          <w:sz w:val="24"/>
        </w:rPr>
        <w:t>Il n’est pas établi de rapport sur les auditions</w:t>
      </w:r>
      <w:r>
        <w:rPr>
          <w:sz w:val="24"/>
        </w:rPr>
        <w:t>. Les candidat.es non retenu.es qui le souhaitent peuvent prendre rendez-vous avec la direction de l’ED.</w:t>
      </w:r>
    </w:p>
    <w:p w:rsidR="004F5E93" w:rsidRDefault="004F5E93">
      <w:pPr>
        <w:pStyle w:val="Corpsdetexte"/>
        <w:spacing w:before="107"/>
        <w:ind w:left="0"/>
        <w:jc w:val="left"/>
      </w:pPr>
    </w:p>
    <w:p w:rsidR="00873238" w:rsidRDefault="00873238">
      <w:pPr>
        <w:ind w:left="8" w:right="4"/>
        <w:jc w:val="center"/>
        <w:rPr>
          <w:spacing w:val="-5"/>
          <w:sz w:val="24"/>
        </w:rPr>
      </w:pPr>
    </w:p>
    <w:p w:rsidR="00873238" w:rsidRDefault="00873238">
      <w:pPr>
        <w:ind w:left="8" w:right="4"/>
        <w:jc w:val="center"/>
        <w:rPr>
          <w:spacing w:val="-5"/>
          <w:sz w:val="24"/>
        </w:rPr>
      </w:pPr>
    </w:p>
    <w:p w:rsidR="00873238" w:rsidRDefault="00873238">
      <w:pPr>
        <w:ind w:left="8" w:right="4"/>
        <w:jc w:val="center"/>
        <w:rPr>
          <w:spacing w:val="-5"/>
          <w:sz w:val="24"/>
        </w:rPr>
      </w:pPr>
    </w:p>
    <w:p w:rsidR="00873238" w:rsidRDefault="00873238">
      <w:pPr>
        <w:ind w:left="8" w:right="4"/>
        <w:jc w:val="center"/>
        <w:rPr>
          <w:spacing w:val="-5"/>
          <w:sz w:val="24"/>
        </w:rPr>
      </w:pPr>
    </w:p>
    <w:p w:rsidR="004F5E93" w:rsidRDefault="000D262E">
      <w:pPr>
        <w:ind w:left="8" w:right="4"/>
        <w:jc w:val="center"/>
        <w:rPr>
          <w:sz w:val="24"/>
        </w:rPr>
      </w:pPr>
      <w:bookmarkStart w:id="0" w:name="_GoBack"/>
      <w:bookmarkEnd w:id="0"/>
      <w:r>
        <w:rPr>
          <w:spacing w:val="-5"/>
          <w:sz w:val="24"/>
        </w:rPr>
        <w:t>***</w:t>
      </w:r>
    </w:p>
    <w:sectPr w:rsidR="004F5E93">
      <w:headerReference w:type="default" r:id="rId8"/>
      <w:pgSz w:w="11880" w:h="17040"/>
      <w:pgMar w:top="112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2E" w:rsidRDefault="000D262E" w:rsidP="00873238">
      <w:r>
        <w:separator/>
      </w:r>
    </w:p>
  </w:endnote>
  <w:endnote w:type="continuationSeparator" w:id="0">
    <w:p w:rsidR="000D262E" w:rsidRDefault="000D262E" w:rsidP="0087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2E" w:rsidRDefault="000D262E" w:rsidP="00873238">
      <w:r>
        <w:separator/>
      </w:r>
    </w:p>
  </w:footnote>
  <w:footnote w:type="continuationSeparator" w:id="0">
    <w:p w:rsidR="000D262E" w:rsidRDefault="000D262E" w:rsidP="0087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238" w:rsidRDefault="00873238">
    <w:pPr>
      <w:pStyle w:val="En-tte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-304801</wp:posOffset>
          </wp:positionH>
          <wp:positionV relativeFrom="paragraph">
            <wp:posOffset>-184150</wp:posOffset>
          </wp:positionV>
          <wp:extent cx="1731685" cy="838200"/>
          <wp:effectExtent l="0" t="0" r="190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54" cy="845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71BC1"/>
    <w:multiLevelType w:val="hybridMultilevel"/>
    <w:tmpl w:val="FC76BD10"/>
    <w:lvl w:ilvl="0" w:tplc="ADCA8904">
      <w:start w:val="1"/>
      <w:numFmt w:val="upperRoman"/>
      <w:lvlText w:val="%1."/>
      <w:lvlJc w:val="left"/>
      <w:pPr>
        <w:ind w:left="557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EE4EB2D6">
      <w:numFmt w:val="bullet"/>
      <w:lvlText w:val=""/>
      <w:lvlJc w:val="left"/>
      <w:pPr>
        <w:ind w:left="1051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731C6C78">
      <w:numFmt w:val="bullet"/>
      <w:lvlText w:val="•"/>
      <w:lvlJc w:val="left"/>
      <w:pPr>
        <w:ind w:left="2022" w:hanging="356"/>
      </w:pPr>
      <w:rPr>
        <w:rFonts w:hint="default"/>
        <w:lang w:val="fr-FR" w:eastAsia="en-US" w:bidi="ar-SA"/>
      </w:rPr>
    </w:lvl>
    <w:lvl w:ilvl="3" w:tplc="B4187A62">
      <w:numFmt w:val="bullet"/>
      <w:lvlText w:val="•"/>
      <w:lvlJc w:val="left"/>
      <w:pPr>
        <w:ind w:left="2984" w:hanging="356"/>
      </w:pPr>
      <w:rPr>
        <w:rFonts w:hint="default"/>
        <w:lang w:val="fr-FR" w:eastAsia="en-US" w:bidi="ar-SA"/>
      </w:rPr>
    </w:lvl>
    <w:lvl w:ilvl="4" w:tplc="75C8D422">
      <w:numFmt w:val="bullet"/>
      <w:lvlText w:val="•"/>
      <w:lvlJc w:val="left"/>
      <w:pPr>
        <w:ind w:left="3946" w:hanging="356"/>
      </w:pPr>
      <w:rPr>
        <w:rFonts w:hint="default"/>
        <w:lang w:val="fr-FR" w:eastAsia="en-US" w:bidi="ar-SA"/>
      </w:rPr>
    </w:lvl>
    <w:lvl w:ilvl="5" w:tplc="C8445046">
      <w:numFmt w:val="bullet"/>
      <w:lvlText w:val="•"/>
      <w:lvlJc w:val="left"/>
      <w:pPr>
        <w:ind w:left="4908" w:hanging="356"/>
      </w:pPr>
      <w:rPr>
        <w:rFonts w:hint="default"/>
        <w:lang w:val="fr-FR" w:eastAsia="en-US" w:bidi="ar-SA"/>
      </w:rPr>
    </w:lvl>
    <w:lvl w:ilvl="6" w:tplc="E0BC0E5C">
      <w:numFmt w:val="bullet"/>
      <w:lvlText w:val="•"/>
      <w:lvlJc w:val="left"/>
      <w:pPr>
        <w:ind w:left="5871" w:hanging="356"/>
      </w:pPr>
      <w:rPr>
        <w:rFonts w:hint="default"/>
        <w:lang w:val="fr-FR" w:eastAsia="en-US" w:bidi="ar-SA"/>
      </w:rPr>
    </w:lvl>
    <w:lvl w:ilvl="7" w:tplc="1FC630F4">
      <w:numFmt w:val="bullet"/>
      <w:lvlText w:val="•"/>
      <w:lvlJc w:val="left"/>
      <w:pPr>
        <w:ind w:left="6833" w:hanging="356"/>
      </w:pPr>
      <w:rPr>
        <w:rFonts w:hint="default"/>
        <w:lang w:val="fr-FR" w:eastAsia="en-US" w:bidi="ar-SA"/>
      </w:rPr>
    </w:lvl>
    <w:lvl w:ilvl="8" w:tplc="50BA8834">
      <w:numFmt w:val="bullet"/>
      <w:lvlText w:val="•"/>
      <w:lvlJc w:val="left"/>
      <w:pPr>
        <w:ind w:left="7795" w:hanging="356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5E93"/>
    <w:rsid w:val="000D262E"/>
    <w:rsid w:val="004F5E93"/>
    <w:rsid w:val="008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91A29"/>
  <w15:docId w15:val="{A3D76139-8ACD-44D1-A010-0F8C8D88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555" w:hanging="409"/>
      <w:jc w:val="both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38"/>
      <w:jc w:val="both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line="319" w:lineRule="exact"/>
      <w:ind w:left="8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05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732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3238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32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3238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(ed-cli@univ-paris8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2953</Characters>
  <Application>Microsoft Office Word</Application>
  <DocSecurity>0</DocSecurity>
  <Lines>24</Lines>
  <Paragraphs>6</Paragraphs>
  <ScaleCrop>false</ScaleCrop>
  <Company>université paris8 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Félix</dc:creator>
  <cp:lastModifiedBy>univ</cp:lastModifiedBy>
  <cp:revision>2</cp:revision>
  <dcterms:created xsi:type="dcterms:W3CDTF">2025-04-02T11:12:00Z</dcterms:created>
  <dcterms:modified xsi:type="dcterms:W3CDTF">2025-04-02T11:34:00Z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